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1" w:rsidRDefault="00DE6D6D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717F11" w:rsidRDefault="00DE6D6D">
      <w:pPr>
        <w:spacing w:after="82"/>
        <w:ind w:left="2769"/>
      </w:pPr>
      <w:proofErr w:type="spellStart"/>
      <w:r>
        <w:rPr>
          <w:rFonts w:ascii="Arial" w:eastAsia="Arial" w:hAnsi="Arial" w:cs="Arial"/>
          <w:b/>
        </w:rPr>
        <w:t>Technischer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Fragebogen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Regelventilen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717F11" w:rsidRDefault="00DE6D6D">
      <w:pPr>
        <w:spacing w:after="0"/>
        <w:jc w:val="right"/>
      </w:pPr>
      <w:r>
        <w:rPr>
          <w:rFonts w:ascii="Arial" w:eastAsia="Arial" w:hAnsi="Arial" w:cs="Arial"/>
          <w:b/>
        </w:rPr>
        <w:t xml:space="preserve">Опросный лист для подбора регулирующего клапана </w:t>
      </w:r>
    </w:p>
    <w:p w:rsidR="00717F11" w:rsidRDefault="00DE6D6D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9950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139"/>
        <w:gridCol w:w="2490"/>
        <w:gridCol w:w="1283"/>
        <w:gridCol w:w="914"/>
        <w:gridCol w:w="1124"/>
      </w:tblGrid>
      <w:tr w:rsidR="00717F11">
        <w:trPr>
          <w:trHeight w:val="556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tabs>
                <w:tab w:val="center" w:pos="1634"/>
              </w:tabs>
              <w:spacing w:after="57"/>
            </w:pPr>
            <w:proofErr w:type="spellStart"/>
            <w:r>
              <w:rPr>
                <w:rFonts w:ascii="Arial" w:eastAsia="Arial" w:hAnsi="Arial" w:cs="Arial"/>
                <w:b/>
              </w:rPr>
              <w:t>Kunde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ab/>
              <w:t xml:space="preserve"> </w:t>
            </w:r>
          </w:p>
          <w:p w:rsidR="00717F11" w:rsidRDefault="00DE6D6D">
            <w:pPr>
              <w:ind w:left="108"/>
            </w:pPr>
            <w:r>
              <w:rPr>
                <w:rFonts w:ascii="Arial" w:eastAsia="Arial" w:hAnsi="Arial" w:cs="Arial"/>
                <w:b/>
              </w:rPr>
              <w:t xml:space="preserve">Заказчик </w:t>
            </w: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717F11"/>
        </w:tc>
      </w:tr>
      <w:tr w:rsidR="00717F11">
        <w:trPr>
          <w:trHeight w:val="50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tabs>
                <w:tab w:val="center" w:pos="1634"/>
              </w:tabs>
              <w:spacing w:after="13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Ansprechpartner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17F11" w:rsidRDefault="00DE6D6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Контактное лицо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tabs>
                <w:tab w:val="center" w:pos="926"/>
              </w:tabs>
              <w:spacing w:after="4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17F11" w:rsidRDefault="00DE6D6D">
            <w:pPr>
              <w:ind w:left="80"/>
            </w:pPr>
            <w:r>
              <w:rPr>
                <w:rFonts w:ascii="Arial" w:eastAsia="Arial" w:hAnsi="Arial" w:cs="Arial"/>
                <w:sz w:val="20"/>
              </w:rPr>
              <w:t xml:space="preserve">Телефон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F11" w:rsidRDefault="00DE6D6D">
            <w:pPr>
              <w:ind w:left="108"/>
            </w:pPr>
            <w:proofErr w:type="gramStart"/>
            <w:r>
              <w:rPr>
                <w:rFonts w:ascii="Arial" w:eastAsia="Arial" w:hAnsi="Arial" w:cs="Arial"/>
                <w:sz w:val="20"/>
              </w:rPr>
              <w:t>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</w:t>
            </w:r>
            <w:proofErr w:type="gramEnd"/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717F11"/>
        </w:tc>
      </w:tr>
      <w:tr w:rsidR="00717F11">
        <w:trPr>
          <w:trHeight w:val="509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tabs>
                <w:tab w:val="center" w:pos="1634"/>
              </w:tabs>
              <w:spacing w:after="121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Projekt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17F11" w:rsidRDefault="00DE6D6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Проект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tabs>
                <w:tab w:val="center" w:pos="1411"/>
              </w:tabs>
              <w:spacing w:after="12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Referenznr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717F11" w:rsidRDefault="00DE6D6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Референс №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717F11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spacing w:after="43"/>
              <w:ind w:left="10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Datum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17F11" w:rsidRDefault="00DE6D6D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Дата 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    .    .    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47" w:type="dxa"/>
        <w:tblInd w:w="7" w:type="dxa"/>
        <w:tblCellMar>
          <w:top w:w="11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252"/>
        <w:gridCol w:w="659"/>
        <w:gridCol w:w="2012"/>
        <w:gridCol w:w="2012"/>
        <w:gridCol w:w="2012"/>
      </w:tblGrid>
      <w:tr w:rsidR="00717F11">
        <w:trPr>
          <w:trHeight w:val="340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DE6D6D">
            <w:proofErr w:type="spellStart"/>
            <w:r>
              <w:rPr>
                <w:rFonts w:ascii="Arial" w:eastAsia="Arial" w:hAnsi="Arial" w:cs="Arial"/>
                <w:b/>
              </w:rPr>
              <w:t>Fluiddaten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Данные жидкости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717F11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right="4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1 / Поток 1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left="49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 / Поток 2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right="3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3 / Поток 3 </w:t>
            </w:r>
          </w:p>
        </w:tc>
      </w:tr>
      <w:tr w:rsidR="00717F11">
        <w:trPr>
          <w:trHeight w:val="32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Medium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/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Жидкость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2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Temperatur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/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Температура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°C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2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roofErr w:type="spellStart"/>
            <w:r>
              <w:rPr>
                <w:rFonts w:ascii="Arial" w:eastAsia="Arial" w:hAnsi="Arial" w:cs="Arial"/>
                <w:sz w:val="20"/>
              </w:rPr>
              <w:t>Dyn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Viskosität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Динамическая вязкость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Па с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23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roofErr w:type="spellStart"/>
            <w:r>
              <w:rPr>
                <w:rFonts w:ascii="Arial" w:eastAsia="Arial" w:hAnsi="Arial" w:cs="Arial"/>
                <w:sz w:val="20"/>
              </w:rPr>
              <w:t>Dichte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Плотность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кг/м³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47" w:type="dxa"/>
        <w:tblInd w:w="7" w:type="dxa"/>
        <w:tblCellMar>
          <w:top w:w="15" w:type="dxa"/>
          <w:left w:w="92" w:type="dxa"/>
          <w:right w:w="35" w:type="dxa"/>
        </w:tblCellMar>
        <w:tblLook w:val="04A0" w:firstRow="1" w:lastRow="0" w:firstColumn="1" w:lastColumn="0" w:noHBand="0" w:noVBand="1"/>
      </w:tblPr>
      <w:tblGrid>
        <w:gridCol w:w="3236"/>
        <w:gridCol w:w="709"/>
        <w:gridCol w:w="2000"/>
        <w:gridCol w:w="2002"/>
        <w:gridCol w:w="2000"/>
      </w:tblGrid>
      <w:tr w:rsidR="00717F11">
        <w:trPr>
          <w:trHeight w:val="319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DE6D6D">
            <w:pPr>
              <w:ind w:left="14"/>
            </w:pPr>
            <w:proofErr w:type="spellStart"/>
            <w:r>
              <w:rPr>
                <w:rFonts w:ascii="Arial" w:eastAsia="Arial" w:hAnsi="Arial" w:cs="Arial"/>
                <w:b/>
              </w:rPr>
              <w:t>Prozessdaten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Данные процесса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717F11"/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right="4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1 / Поток 1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left="64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 / Поток 2 (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max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right="3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Fall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3 / Поток 3 </w:t>
            </w:r>
          </w:p>
        </w:tc>
      </w:tr>
      <w:tr w:rsidR="00717F11">
        <w:trPr>
          <w:trHeight w:val="32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Durchfluss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Поток Q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м</w:t>
            </w:r>
            <w:r>
              <w:rPr>
                <w:rFonts w:ascii="Arial" w:eastAsia="Arial" w:hAnsi="Arial" w:cs="Arial"/>
                <w:sz w:val="13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/ч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2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Eingangsdruck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Входное давление p</w:t>
            </w:r>
            <w:r>
              <w:rPr>
                <w:rFonts w:ascii="Arial" w:eastAsia="Arial" w:hAnsi="Arial" w:cs="Arial"/>
                <w:sz w:val="13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бар(g)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22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Ausgangsdruck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Выходное давление p</w:t>
            </w:r>
            <w:r>
              <w:rPr>
                <w:rFonts w:ascii="Arial" w:eastAsia="Arial" w:hAnsi="Arial" w:cs="Arial"/>
                <w:sz w:val="13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бар(g)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2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Schließdruck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Давление закрытия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sz w:val="13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бар(g)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49" w:type="dxa"/>
        <w:tblInd w:w="7" w:type="dxa"/>
        <w:tblCellMar>
          <w:left w:w="23" w:type="dxa"/>
          <w:right w:w="65" w:type="dxa"/>
        </w:tblCellMar>
        <w:tblLook w:val="04A0" w:firstRow="1" w:lastRow="0" w:firstColumn="1" w:lastColumn="0" w:noHBand="0" w:noVBand="1"/>
      </w:tblPr>
      <w:tblGrid>
        <w:gridCol w:w="3383"/>
        <w:gridCol w:w="232"/>
        <w:gridCol w:w="1979"/>
        <w:gridCol w:w="232"/>
        <w:gridCol w:w="889"/>
        <w:gridCol w:w="232"/>
        <w:gridCol w:w="887"/>
        <w:gridCol w:w="232"/>
        <w:gridCol w:w="1883"/>
      </w:tblGrid>
      <w:tr w:rsidR="00717F11">
        <w:trPr>
          <w:trHeight w:val="363"/>
        </w:trPr>
        <w:tc>
          <w:tcPr>
            <w:tcW w:w="9949" w:type="dxa"/>
            <w:gridSpan w:val="9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b/>
              </w:rPr>
              <w:t>Regelventil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Регулирующий клапан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17F11">
        <w:trPr>
          <w:trHeight w:val="30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Nennweitennorm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Номинальный размер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DN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OD </w:t>
            </w:r>
          </w:p>
        </w:tc>
      </w:tr>
      <w:tr w:rsidR="00717F11">
        <w:trPr>
          <w:trHeight w:val="32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Regelcharakeristik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Характеристика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gleichprozentig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равнопроцентная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линейная </w:t>
            </w:r>
          </w:p>
        </w:tc>
      </w:tr>
      <w:tr w:rsidR="00717F11">
        <w:trPr>
          <w:trHeight w:val="326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Sitzdichtung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Седло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weich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dichtend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с уплотнением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gridSpan w:val="3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717F11" w:rsidRDefault="00DE6D6D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metallisch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dichtend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металлическое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7F11">
        <w:trPr>
          <w:trHeight w:val="30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Dichtungswerkstoff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Материал уплотнений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EPDM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2008" w:type="dxa"/>
            <w:gridSpan w:val="3"/>
            <w:tcBorders>
              <w:top w:val="double" w:sz="5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HNBR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………………….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7F11">
        <w:trPr>
          <w:trHeight w:val="570"/>
        </w:trPr>
        <w:tc>
          <w:tcPr>
            <w:tcW w:w="9949" w:type="dxa"/>
            <w:gridSpan w:val="9"/>
            <w:tcBorders>
              <w:top w:val="doub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7F11" w:rsidRDefault="00DE6D6D">
            <w:pPr>
              <w:tabs>
                <w:tab w:val="right" w:pos="986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2149221</wp:posOffset>
                      </wp:positionH>
                      <wp:positionV relativeFrom="paragraph">
                        <wp:posOffset>24850</wp:posOffset>
                      </wp:positionV>
                      <wp:extent cx="147066" cy="147066"/>
                      <wp:effectExtent l="0" t="0" r="0" b="0"/>
                      <wp:wrapSquare wrapText="bothSides"/>
                      <wp:docPr id="6073" name="Group 6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606" name="Shape 60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073" style="width:11.58pt;height:11.58pt;position:absolute;mso-position-horizontal-relative:text;mso-position-horizontal:absolute;margin-left:169.23pt;mso-position-vertical-relative:text;margin-top:1.9567pt;" coordsize="1470,1470">
                      <v:shape id="Shape 606" style="position:absolute;width:1470;height:1470;left:0;top:0;" coordsize="147066,147066" path="m0,147066l147066,147066l147066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24850</wp:posOffset>
                      </wp:positionV>
                      <wp:extent cx="147066" cy="147066"/>
                      <wp:effectExtent l="0" t="0" r="0" b="0"/>
                      <wp:wrapSquare wrapText="bothSides"/>
                      <wp:docPr id="6074" name="Group 6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612" name="Shape 612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074" style="width:11.58pt;height:11.58pt;position:absolute;mso-position-horizontal-relative:text;mso-position-horizontal:absolute;margin-left:279.75pt;mso-position-vertical-relative:text;margin-top:1.9567pt;" coordsize="1470,1470">
                      <v:shape id="Shape 612" style="position:absolute;width:1470;height:1470;left:0;top:0;" coordsize="147066,147066" path="m0,147066l147066,147066l147066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4974717</wp:posOffset>
                      </wp:positionH>
                      <wp:positionV relativeFrom="paragraph">
                        <wp:posOffset>24850</wp:posOffset>
                      </wp:positionV>
                      <wp:extent cx="147066" cy="147066"/>
                      <wp:effectExtent l="0" t="0" r="0" b="0"/>
                      <wp:wrapSquare wrapText="bothSides"/>
                      <wp:docPr id="6075" name="Group 6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075" style="width:11.58pt;height:11.58pt;position:absolute;mso-position-horizontal-relative:text;mso-position-horizontal:absolute;margin-left:391.71pt;mso-position-vertical-relative:text;margin-top:1.9567pt;" coordsize="1470,1470">
                      <v:shape id="Shape 623" style="position:absolute;width:1470;height:1470;left:0;top:0;" coordsize="147066,147066" path="m0,147066l147066,147066l147066,0l0,0x">
                        <v:stroke weight="0.72pt" endcap="square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rFonts w:ascii="Arial" w:eastAsia="Arial" w:hAnsi="Arial" w:cs="Arial"/>
                <w:sz w:val="20"/>
              </w:rPr>
              <w:t>Eingang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/В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>ходной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>патрубок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Anschweißende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>Под</w:t>
            </w:r>
            <w:proofErr w:type="spellEnd"/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сварку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Flansch</w:t>
            </w:r>
            <w:proofErr w:type="gramEnd"/>
            <w:r>
              <w:rPr>
                <w:rFonts w:ascii="Arial" w:eastAsia="Arial" w:hAnsi="Arial" w:cs="Arial"/>
                <w:sz w:val="31"/>
                <w:vertAlign w:val="subscript"/>
              </w:rPr>
              <w:t>Штуцер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DIN 11853-2DIN 11853-2 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Clamp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DIN 11853-3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717F11" w:rsidRDefault="00DE6D6D">
            <w:pPr>
              <w:ind w:left="83" w:right="181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Anschlussart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Тип соединения </w:t>
            </w:r>
          </w:p>
        </w:tc>
      </w:tr>
      <w:tr w:rsidR="00717F11">
        <w:trPr>
          <w:trHeight w:val="255"/>
        </w:trPr>
        <w:tc>
          <w:tcPr>
            <w:tcW w:w="3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63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tabs>
                <w:tab w:val="center" w:pos="1934"/>
                <w:tab w:val="center" w:pos="2359"/>
                <w:tab w:val="center" w:pos="4174"/>
                <w:tab w:val="center" w:pos="4598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………………….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717F11">
        <w:trPr>
          <w:trHeight w:val="569"/>
        </w:trPr>
        <w:tc>
          <w:tcPr>
            <w:tcW w:w="9949" w:type="dxa"/>
            <w:gridSpan w:val="9"/>
            <w:tcBorders>
              <w:top w:val="double" w:sz="5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7F11" w:rsidRDefault="00DE6D6D">
            <w:pPr>
              <w:tabs>
                <w:tab w:val="center" w:pos="4142"/>
                <w:tab w:val="center" w:pos="4903"/>
                <w:tab w:val="center" w:pos="6564"/>
                <w:tab w:val="right" w:pos="9860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AusgangAnschlussart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Выходной / 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>Тип соединения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31"/>
                <w:vertAlign w:val="superscript"/>
              </w:rPr>
              <w:t>патрубок</w:t>
            </w: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066" cy="147066"/>
                      <wp:effectExtent l="0" t="0" r="0" b="0"/>
                      <wp:docPr id="6151" name="Group 61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1" style="width:11.58pt;height:11.58pt;mso-position-horizontal-relative:char;mso-position-vertical-relative:line" coordsize="1470,1470">
                      <v:shape id="Shape 668" style="position:absolute;width:1470;height:1470;left:0;top:0;" coordsize="147066,147066" path="m0,147066l147066,147066l147066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Anschweißende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>Под</w:t>
            </w:r>
            <w:proofErr w:type="spellEnd"/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сварку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066" cy="147066"/>
                      <wp:effectExtent l="0" t="0" r="0" b="0"/>
                      <wp:docPr id="6152" name="Group 6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2" style="width:11.58pt;height:11.58pt;mso-position-horizontal-relative:char;mso-position-vertical-relative:line" coordsize="1470,1470">
                      <v:shape id="Shape 674" style="position:absolute;width:1470;height:1470;left:0;top:0;" coordsize="147066,147066" path="m0,147066l147066,147066l147066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1"/>
                <w:vertAlign w:val="subscript"/>
              </w:rPr>
              <w:t>Штуцер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Flansch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DIN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11853DIN 11853--22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066" cy="147066"/>
                      <wp:effectExtent l="0" t="0" r="0" b="0"/>
                      <wp:docPr id="6153" name="Group 6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153" style="width:11.58pt;height:11.58pt;mso-position-horizontal-relative:char;mso-position-vertical-relative:line" coordsize="1470,1470">
                      <v:shape id="Shape 688" style="position:absolute;width:1470;height:1470;left:0;top:0;" coordsize="147066,147066" path="m0,147066l147066,147066l147066,0l0,0x">
                        <v:stroke weight="0.72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Clamp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DIN 11853-3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7F11">
        <w:trPr>
          <w:trHeight w:val="256"/>
        </w:trPr>
        <w:tc>
          <w:tcPr>
            <w:tcW w:w="3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63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tabs>
                <w:tab w:val="center" w:pos="1934"/>
                <w:tab w:val="center" w:pos="2359"/>
                <w:tab w:val="center" w:pos="4174"/>
                <w:tab w:val="center" w:pos="4598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………………….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50" w:type="dxa"/>
        <w:tblInd w:w="7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229"/>
        <w:gridCol w:w="3076"/>
        <w:gridCol w:w="229"/>
        <w:gridCol w:w="3138"/>
      </w:tblGrid>
      <w:tr w:rsidR="00717F11">
        <w:trPr>
          <w:trHeight w:val="37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b/>
              </w:rPr>
              <w:t>Antrieb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Привод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  <w:shd w:val="clear" w:color="auto" w:fill="DBE4F0"/>
          </w:tcPr>
          <w:p w:rsidR="00717F11" w:rsidRDefault="00717F11"/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  <w:shd w:val="clear" w:color="auto" w:fill="DBE4F0"/>
          </w:tcPr>
          <w:p w:rsidR="00717F11" w:rsidRDefault="00717F11"/>
        </w:tc>
      </w:tr>
      <w:tr w:rsidR="00717F11">
        <w:trPr>
          <w:trHeight w:val="29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Bauart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Тип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Membranantrieb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Диафрагменный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Kolbenantrieb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Поршневой </w:t>
            </w:r>
          </w:p>
        </w:tc>
      </w:tr>
      <w:tr w:rsidR="00717F11">
        <w:trPr>
          <w:trHeight w:val="101"/>
        </w:trPr>
        <w:tc>
          <w:tcPr>
            <w:tcW w:w="3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Hersteller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Поставщик </w:t>
            </w:r>
          </w:p>
        </w:tc>
        <w:tc>
          <w:tcPr>
            <w:tcW w:w="3361" w:type="dxa"/>
            <w:gridSpan w:val="2"/>
            <w:tcBorders>
              <w:top w:val="double" w:sz="5" w:space="0" w:color="000000"/>
              <w:left w:val="nil"/>
              <w:bottom w:val="nil"/>
              <w:right w:val="nil"/>
            </w:tcBorders>
          </w:tcPr>
          <w:p w:rsidR="00717F11" w:rsidRDefault="00717F11"/>
        </w:tc>
        <w:tc>
          <w:tcPr>
            <w:tcW w:w="3233" w:type="dxa"/>
            <w:gridSpan w:val="2"/>
            <w:tcBorders>
              <w:top w:val="double" w:sz="5" w:space="0" w:color="000000"/>
              <w:left w:val="nil"/>
              <w:bottom w:val="nil"/>
              <w:right w:val="single" w:sz="4" w:space="0" w:color="000000"/>
            </w:tcBorders>
          </w:tcPr>
          <w:p w:rsidR="00717F11" w:rsidRDefault="00717F11"/>
        </w:tc>
      </w:tr>
      <w:tr w:rsidR="00717F11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Fluid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Process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Group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………………………………………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50" w:type="dxa"/>
        <w:tblInd w:w="7" w:type="dxa"/>
        <w:tblCellMar>
          <w:top w:w="16" w:type="dxa"/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3291"/>
        <w:gridCol w:w="228"/>
        <w:gridCol w:w="3065"/>
        <w:gridCol w:w="228"/>
        <w:gridCol w:w="3138"/>
      </w:tblGrid>
      <w:tr w:rsidR="00717F11">
        <w:trPr>
          <w:trHeight w:val="36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b/>
              </w:rPr>
              <w:t>Stellungsregler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Позиционер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  <w:shd w:val="clear" w:color="auto" w:fill="DBE4F0"/>
          </w:tcPr>
          <w:p w:rsidR="00717F11" w:rsidRDefault="00717F11"/>
        </w:tc>
        <w:tc>
          <w:tcPr>
            <w:tcW w:w="3233" w:type="dxa"/>
            <w:gridSpan w:val="2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  <w:shd w:val="clear" w:color="auto" w:fill="DBE4F0"/>
          </w:tcPr>
          <w:p w:rsidR="00717F11" w:rsidRDefault="00717F11"/>
        </w:tc>
      </w:tr>
      <w:tr w:rsidR="00717F11">
        <w:trPr>
          <w:trHeight w:val="30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Bauart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Тип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Membranantrieb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Монтаж сверху </w:t>
            </w:r>
          </w:p>
        </w:tc>
        <w:tc>
          <w:tcPr>
            <w:tcW w:w="232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Kolbenantrieb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Монтаж сбоку </w:t>
            </w:r>
          </w:p>
        </w:tc>
      </w:tr>
      <w:tr w:rsidR="00717F11">
        <w:trPr>
          <w:trHeight w:val="30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8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Hersteller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Изготовитель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Standard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2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717F11" w:rsidRDefault="00717F11"/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………………………………………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47" w:type="dxa"/>
        <w:tblInd w:w="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36"/>
        <w:gridCol w:w="504"/>
        <w:gridCol w:w="1667"/>
        <w:gridCol w:w="1357"/>
        <w:gridCol w:w="418"/>
        <w:gridCol w:w="3365"/>
      </w:tblGrid>
      <w:tr w:rsidR="00717F11">
        <w:trPr>
          <w:trHeight w:val="34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DE6D6D">
            <w:pPr>
              <w:ind w:left="106"/>
            </w:pPr>
            <w:proofErr w:type="spellStart"/>
            <w:r>
              <w:rPr>
                <w:rFonts w:ascii="Arial" w:eastAsia="Arial" w:hAnsi="Arial" w:cs="Arial"/>
                <w:b/>
              </w:rPr>
              <w:t>Rohrleitung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Трубы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717F11"/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717F11"/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717F11"/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717F11" w:rsidRDefault="00717F11"/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DBE4F0"/>
          </w:tcPr>
          <w:p w:rsidR="00717F11" w:rsidRDefault="00717F11"/>
        </w:tc>
      </w:tr>
      <w:tr w:rsidR="00717F11">
        <w:trPr>
          <w:trHeight w:val="281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F11" w:rsidRDefault="00DE6D6D">
            <w:pPr>
              <w:ind w:left="10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Nennweite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Размер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pPr>
              <w:ind w:left="1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Eingang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Вход 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17F11" w:rsidRDefault="00717F11"/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</w:tcPr>
          <w:p w:rsidR="00717F11" w:rsidRDefault="00DE6D6D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Ausgang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Выход  </w:t>
            </w:r>
          </w:p>
        </w:tc>
      </w:tr>
    </w:tbl>
    <w:p w:rsidR="00717F11" w:rsidRDefault="00DE6D6D">
      <w:pPr>
        <w:spacing w:after="0"/>
      </w:pPr>
      <w:r>
        <w:rPr>
          <w:rFonts w:ascii="Arial" w:eastAsia="Arial" w:hAnsi="Arial" w:cs="Arial"/>
          <w:sz w:val="4"/>
        </w:rPr>
        <w:t xml:space="preserve"> </w:t>
      </w:r>
    </w:p>
    <w:tbl>
      <w:tblPr>
        <w:tblStyle w:val="TableGrid"/>
        <w:tblW w:w="9952" w:type="dxa"/>
        <w:tblInd w:w="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2"/>
      </w:tblGrid>
      <w:tr w:rsidR="00717F11">
        <w:trPr>
          <w:trHeight w:val="34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717F11" w:rsidRDefault="00DE6D6D">
            <w:proofErr w:type="spellStart"/>
            <w:r>
              <w:rPr>
                <w:rFonts w:ascii="Arial" w:eastAsia="Arial" w:hAnsi="Arial" w:cs="Arial"/>
                <w:b/>
              </w:rPr>
              <w:t>Bermerkungen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/ Дополнения </w:t>
            </w:r>
          </w:p>
        </w:tc>
      </w:tr>
      <w:tr w:rsidR="00717F11">
        <w:trPr>
          <w:trHeight w:val="1279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11" w:rsidRDefault="00DE6D6D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17F11" w:rsidRDefault="00DE6D6D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17F11" w:rsidRDefault="00DE6D6D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717F11" w:rsidRDefault="00DE6D6D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17F11" w:rsidRDefault="00DE6D6D">
      <w:pPr>
        <w:spacing w:after="522"/>
      </w:pPr>
      <w:r>
        <w:rPr>
          <w:rFonts w:ascii="Arial" w:eastAsia="Arial" w:hAnsi="Arial" w:cs="Arial"/>
          <w:sz w:val="4"/>
        </w:rPr>
        <w:t xml:space="preserve"> </w:t>
      </w:r>
      <w:bookmarkStart w:id="0" w:name="_GoBack"/>
      <w:bookmarkEnd w:id="0"/>
    </w:p>
    <w:sectPr w:rsidR="00717F11" w:rsidSect="00751A3E">
      <w:headerReference w:type="first" r:id="rId7"/>
      <w:pgSz w:w="11906" w:h="16838"/>
      <w:pgMar w:top="1440" w:right="2617" w:bottom="1378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6D" w:rsidRDefault="00DE6D6D" w:rsidP="009C1CB8">
      <w:pPr>
        <w:spacing w:after="0" w:line="240" w:lineRule="auto"/>
      </w:pPr>
      <w:r>
        <w:separator/>
      </w:r>
    </w:p>
  </w:endnote>
  <w:endnote w:type="continuationSeparator" w:id="0">
    <w:p w:rsidR="00DE6D6D" w:rsidRDefault="00DE6D6D" w:rsidP="009C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6D" w:rsidRDefault="00DE6D6D" w:rsidP="009C1CB8">
      <w:pPr>
        <w:spacing w:after="0" w:line="240" w:lineRule="auto"/>
      </w:pPr>
      <w:r>
        <w:separator/>
      </w:r>
    </w:p>
  </w:footnote>
  <w:footnote w:type="continuationSeparator" w:id="0">
    <w:p w:rsidR="00DE6D6D" w:rsidRDefault="00DE6D6D" w:rsidP="009C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3E" w:rsidRDefault="00751A3E">
    <w:pPr>
      <w:pStyle w:val="a3"/>
    </w:pPr>
    <w:r w:rsidRPr="009C1CB8">
      <w:rPr>
        <w:noProof/>
      </w:rPr>
      <w:drawing>
        <wp:inline distT="0" distB="0" distL="0" distR="0" wp14:anchorId="6E50F451" wp14:editId="32B9C202">
          <wp:extent cx="6153149" cy="125539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639" cy="1258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1"/>
    <w:rsid w:val="00717F11"/>
    <w:rsid w:val="00751A3E"/>
    <w:rsid w:val="009C1CB8"/>
    <w:rsid w:val="00DE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AD58B3-0559-44CB-BD5B-C76F4731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C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CB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C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C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8BF53-BB3D-4635-B392-DA7CBC1D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Heisswolf/Baranov</dc:creator>
  <cp:keywords/>
  <cp:lastModifiedBy>Ал</cp:lastModifiedBy>
  <cp:revision>3</cp:revision>
  <dcterms:created xsi:type="dcterms:W3CDTF">2019-06-06T05:14:00Z</dcterms:created>
  <dcterms:modified xsi:type="dcterms:W3CDTF">2019-08-18T08:25:00Z</dcterms:modified>
</cp:coreProperties>
</file>